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99" w:rsidRDefault="00DA3F99" w:rsidP="00461537">
      <w:pPr>
        <w:autoSpaceDE w:val="0"/>
        <w:autoSpaceDN w:val="0"/>
        <w:adjustRightInd w:val="0"/>
        <w:spacing w:after="0" w:line="240" w:lineRule="auto"/>
        <w:jc w:val="right"/>
        <w:rPr>
          <w:rFonts w:ascii="Times New Roman" w:hAnsi="Times New Roman"/>
          <w:bCs/>
          <w:color w:val="000000"/>
          <w:sz w:val="28"/>
          <w:szCs w:val="28"/>
          <w:lang w:eastAsia="ru-RU"/>
        </w:rPr>
      </w:pPr>
      <w:r>
        <w:rPr>
          <w:rFonts w:ascii="Times New Roman" w:hAnsi="Times New Roman"/>
          <w:bCs/>
          <w:color w:val="000000"/>
          <w:sz w:val="28"/>
          <w:szCs w:val="28"/>
          <w:lang w:eastAsia="ru-RU"/>
        </w:rPr>
        <w:t>проект</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РОССИЙСКАЯ ФЕДЕРАЦИЯ</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СЕТОЛОВСКИЙ СЕЛЬСКИЙ СОВЕТ НАРОДНЫХ ДЕПУТАТОВ</w:t>
      </w:r>
      <w:r w:rsidRPr="00461537">
        <w:rPr>
          <w:rFonts w:ascii="Times New Roman" w:hAnsi="Times New Roman"/>
          <w:bCs/>
          <w:color w:val="000000"/>
          <w:sz w:val="28"/>
          <w:szCs w:val="28"/>
          <w:lang w:eastAsia="ru-RU"/>
        </w:rPr>
        <w:br/>
        <w:t>ПОЧЕПСКОГО РАЙОГА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05310E">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 Е Ш Е Н И Е</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от  00.00.2022г.                                  №00</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Об   утверждении    ключевых   показателей   и   их</w:t>
      </w:r>
    </w:p>
    <w:p w:rsid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целевых  значений,    индикативных    показателей</w:t>
      </w:r>
      <w:r>
        <w:rPr>
          <w:rFonts w:ascii="Times New Roman" w:hAnsi="Times New Roman"/>
          <w:bCs/>
          <w:color w:val="000000"/>
          <w:sz w:val="28"/>
          <w:szCs w:val="28"/>
          <w:lang w:eastAsia="ru-RU"/>
        </w:rPr>
        <w:t xml:space="preserve"> </w:t>
      </w:r>
    </w:p>
    <w:p w:rsidR="00461537" w:rsidRDefault="00461537"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и индикаторов риска </w:t>
      </w:r>
      <w:r w:rsidRPr="00461537">
        <w:rPr>
          <w:rFonts w:ascii="Times New Roman" w:hAnsi="Times New Roman"/>
          <w:bCs/>
          <w:color w:val="000000"/>
          <w:sz w:val="28"/>
          <w:szCs w:val="28"/>
          <w:lang w:eastAsia="ru-RU"/>
        </w:rPr>
        <w:t>при   осуществлении   муниципального</w:t>
      </w:r>
    </w:p>
    <w:p w:rsidR="00461537" w:rsidRPr="00461537" w:rsidRDefault="00461537" w:rsidP="0005310E">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контроля</w:t>
      </w:r>
      <w:r>
        <w:rPr>
          <w:rFonts w:ascii="Times New Roman" w:hAnsi="Times New Roman"/>
          <w:bCs/>
          <w:color w:val="000000"/>
          <w:sz w:val="28"/>
          <w:szCs w:val="28"/>
          <w:lang w:eastAsia="ru-RU"/>
        </w:rPr>
        <w:t xml:space="preserve"> </w:t>
      </w:r>
      <w:r w:rsidR="0005310E">
        <w:rPr>
          <w:rFonts w:ascii="Times New Roman" w:hAnsi="Times New Roman"/>
          <w:bCs/>
          <w:color w:val="000000"/>
          <w:sz w:val="28"/>
          <w:szCs w:val="28"/>
          <w:lang w:eastAsia="ru-RU"/>
        </w:rPr>
        <w:t xml:space="preserve">в  сфере  автомобильного транспорта, городского наземного электрического транспорта </w:t>
      </w:r>
      <w:r w:rsidR="0005310E" w:rsidRPr="0005310E">
        <w:rPr>
          <w:rFonts w:ascii="Times New Roman" w:hAnsi="Times New Roman"/>
          <w:bCs/>
          <w:color w:val="000000"/>
          <w:sz w:val="28"/>
          <w:szCs w:val="28"/>
          <w:lang w:eastAsia="ru-RU"/>
        </w:rPr>
        <w:t>и в дорожном хозяйстве</w:t>
      </w:r>
      <w:r w:rsidRPr="0005310E">
        <w:rPr>
          <w:rFonts w:ascii="Times New Roman" w:hAnsi="Times New Roman"/>
          <w:bCs/>
          <w:color w:val="000000"/>
          <w:sz w:val="28"/>
          <w:szCs w:val="28"/>
          <w:lang w:eastAsia="ru-RU"/>
        </w:rPr>
        <w:t xml:space="preserve"> </w:t>
      </w:r>
      <w:r w:rsidR="00A820E7">
        <w:rPr>
          <w:rFonts w:ascii="Times New Roman" w:hAnsi="Times New Roman"/>
          <w:bCs/>
          <w:color w:val="000000"/>
          <w:sz w:val="28"/>
          <w:szCs w:val="28"/>
          <w:lang w:eastAsia="ru-RU"/>
        </w:rPr>
        <w:t xml:space="preserve">    на  </w:t>
      </w:r>
      <w:r w:rsidRPr="00461537">
        <w:rPr>
          <w:rFonts w:ascii="Times New Roman" w:hAnsi="Times New Roman"/>
          <w:bCs/>
          <w:color w:val="000000"/>
          <w:sz w:val="28"/>
          <w:szCs w:val="28"/>
          <w:lang w:eastAsia="ru-RU"/>
        </w:rPr>
        <w:t xml:space="preserve"> территории</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Сетоловского сельского поселения Почепского </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муниципального района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
          <w:bCs/>
          <w:color w:val="000000"/>
          <w:sz w:val="28"/>
          <w:szCs w:val="28"/>
          <w:lang w:eastAsia="ru-RU"/>
        </w:rPr>
        <w:t xml:space="preserve">      </w:t>
      </w:r>
      <w:r w:rsidRPr="00461537">
        <w:rPr>
          <w:rFonts w:ascii="Times New Roman" w:hAnsi="Times New Roman"/>
          <w:bCs/>
          <w:color w:val="000000"/>
          <w:sz w:val="28"/>
          <w:szCs w:val="28"/>
          <w:lang w:eastAsia="ru-RU"/>
        </w:rPr>
        <w:t>В соответствии с Федеральным законом от 31.07.2020 года № 248-ФЗ «О государственном контроле (надзоре) и муниципальном контроле в Российской Федерации», Сетоловский сельский Совет народных депутатов</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РЕШИЛ:</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 xml:space="preserve">1. Утвердить ключевые показатели и их целевые значения, индикативные показатели при осуществлении муниципального контроля в сфере </w:t>
      </w:r>
      <w:r w:rsidR="0005310E" w:rsidRPr="0005310E">
        <w:rPr>
          <w:rFonts w:ascii="Times New Roman" w:hAnsi="Times New Roman"/>
          <w:bCs/>
          <w:color w:val="000000"/>
          <w:sz w:val="28"/>
          <w:szCs w:val="28"/>
          <w:lang w:eastAsia="ru-RU"/>
        </w:rPr>
        <w:t>автомобильного транспорта, городского наземного электрического транспорта и в дорожном хозяйстве</w:t>
      </w:r>
      <w:r w:rsidRPr="00461537">
        <w:rPr>
          <w:rFonts w:ascii="Times New Roman" w:hAnsi="Times New Roman"/>
          <w:bCs/>
          <w:color w:val="000000"/>
          <w:sz w:val="28"/>
          <w:szCs w:val="28"/>
          <w:lang w:eastAsia="ru-RU"/>
        </w:rPr>
        <w:t xml:space="preserve"> на территории Сетоловского сельского поселения Почепского муниципального района Брянской области</w:t>
      </w:r>
      <w:r>
        <w:rPr>
          <w:rFonts w:ascii="Times New Roman" w:hAnsi="Times New Roman"/>
          <w:bCs/>
          <w:color w:val="000000"/>
          <w:sz w:val="28"/>
          <w:szCs w:val="28"/>
          <w:lang w:eastAsia="ru-RU"/>
        </w:rPr>
        <w:t xml:space="preserve"> согласно приложения №1,</w:t>
      </w:r>
      <w:r w:rsidRPr="00461537">
        <w:rPr>
          <w:rFonts w:ascii="Times New Roman" w:hAnsi="Times New Roman"/>
          <w:bCs/>
          <w:color w:val="000000"/>
          <w:sz w:val="28"/>
          <w:szCs w:val="28"/>
          <w:lang w:eastAsia="ru-RU"/>
        </w:rPr>
        <w:t xml:space="preserve"> №2</w:t>
      </w:r>
      <w:r>
        <w:rPr>
          <w:rFonts w:ascii="Times New Roman" w:hAnsi="Times New Roman"/>
          <w:bCs/>
          <w:color w:val="000000"/>
          <w:sz w:val="28"/>
          <w:szCs w:val="28"/>
          <w:lang w:eastAsia="ru-RU"/>
        </w:rPr>
        <w:t xml:space="preserve"> и №3</w:t>
      </w:r>
      <w:r w:rsidRPr="00461537">
        <w:rPr>
          <w:rFonts w:ascii="Times New Roman" w:hAnsi="Times New Roman"/>
          <w:bCs/>
          <w:color w:val="000000"/>
          <w:sz w:val="28"/>
          <w:szCs w:val="28"/>
          <w:lang w:eastAsia="ru-RU"/>
        </w:rPr>
        <w:t>.</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2. Настоящее решение вступает в силу с 1 </w:t>
      </w:r>
      <w:r>
        <w:rPr>
          <w:rFonts w:ascii="Times New Roman" w:hAnsi="Times New Roman"/>
          <w:bCs/>
          <w:color w:val="000000"/>
          <w:sz w:val="28"/>
          <w:szCs w:val="28"/>
          <w:lang w:eastAsia="ru-RU"/>
        </w:rPr>
        <w:t>марта</w:t>
      </w:r>
      <w:r w:rsidRPr="00461537">
        <w:rPr>
          <w:rFonts w:ascii="Times New Roman" w:hAnsi="Times New Roman"/>
          <w:bCs/>
          <w:color w:val="000000"/>
          <w:sz w:val="28"/>
          <w:szCs w:val="28"/>
          <w:lang w:eastAsia="ru-RU"/>
        </w:rPr>
        <w:t xml:space="preserve"> 2022 года.</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3. Контроль за исполнением решения оставляю за собой.</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Глава Сетоловского сельского поселения                                        С.А.Никуткин</w:t>
      </w:r>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461537" w:rsidRDefault="00461537" w:rsidP="00461537">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решению</w:t>
      </w:r>
      <w:r w:rsidR="00DA3F99" w:rsidRPr="008265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Сетоловского сельского </w:t>
      </w:r>
    </w:p>
    <w:p w:rsidR="00DA3F99" w:rsidRPr="00555D09" w:rsidRDefault="00461537" w:rsidP="00461537">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Совета народных депутатов от _________2022 «_»</w:t>
      </w:r>
    </w:p>
    <w:p w:rsidR="00DA3F99" w:rsidRDefault="00DA3F99" w:rsidP="005D07D9">
      <w:pPr>
        <w:spacing w:after="0" w:line="240" w:lineRule="auto"/>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КЛЮЧЕВЫЕ ПОКАЗАТЕЛИ</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осуществления муниципального контроля на</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автомобильном транспорте, городском наземном электрическом транспорте</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 xml:space="preserve">и в дорожном хозяйстве на территории </w:t>
      </w:r>
      <w:r>
        <w:rPr>
          <w:rFonts w:ascii="Times New Roman" w:hAnsi="Times New Roman"/>
          <w:sz w:val="28"/>
          <w:szCs w:val="28"/>
        </w:rPr>
        <w:t>Сетоловского сельского поселения Почепского муниципального района Брянской области</w:t>
      </w:r>
      <w:r w:rsidRPr="007E3C10">
        <w:rPr>
          <w:rFonts w:ascii="Times New Roman" w:hAnsi="Times New Roman"/>
          <w:sz w:val="28"/>
          <w:szCs w:val="28"/>
        </w:rPr>
        <w:t xml:space="preserve"> и их</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целевые значения</w:t>
      </w:r>
    </w:p>
    <w:p w:rsidR="007E3C10" w:rsidRPr="007E3C10" w:rsidRDefault="007E3C10" w:rsidP="007E3C10">
      <w:pPr>
        <w:spacing w:after="0" w:line="240" w:lineRule="auto"/>
        <w:jc w:val="center"/>
        <w:rPr>
          <w:rFonts w:ascii="Times New Roman" w:hAnsi="Times New Roman"/>
          <w:sz w:val="28"/>
          <w:szCs w:val="28"/>
        </w:rPr>
      </w:pPr>
    </w:p>
    <w:tbl>
      <w:tblPr>
        <w:tblW w:w="1545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2268"/>
        <w:gridCol w:w="2409"/>
        <w:gridCol w:w="1276"/>
        <w:gridCol w:w="1276"/>
        <w:gridCol w:w="1417"/>
        <w:gridCol w:w="1418"/>
        <w:gridCol w:w="1701"/>
      </w:tblGrid>
      <w:tr w:rsidR="007E3C10" w:rsidRPr="007E3C10" w:rsidTr="00715FDD">
        <w:trPr>
          <w:trHeight w:val="456"/>
        </w:trPr>
        <w:tc>
          <w:tcPr>
            <w:tcW w:w="15452" w:type="dxa"/>
            <w:gridSpan w:val="9"/>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Наименование органа местного самоуправления</w:t>
            </w:r>
          </w:p>
        </w:tc>
      </w:tr>
      <w:tr w:rsidR="007E3C10" w:rsidRPr="007E3C10" w:rsidTr="00715FDD">
        <w:trPr>
          <w:trHeight w:val="420"/>
        </w:trPr>
        <w:tc>
          <w:tcPr>
            <w:tcW w:w="15452" w:type="dxa"/>
            <w:gridSpan w:val="9"/>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Муниципальный контроль на автомобильном транспорте, городском наземном электрическом транспорте и в дорожном хозяйстве</w:t>
            </w:r>
          </w:p>
        </w:tc>
      </w:tr>
      <w:tr w:rsidR="007E3C10" w:rsidRPr="007E3C10" w:rsidTr="00715FDD">
        <w:trPr>
          <w:trHeight w:val="1263"/>
        </w:trPr>
        <w:tc>
          <w:tcPr>
            <w:tcW w:w="568"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п/п</w:t>
            </w:r>
          </w:p>
        </w:tc>
        <w:tc>
          <w:tcPr>
            <w:tcW w:w="3119"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Наименование показателя</w:t>
            </w:r>
          </w:p>
        </w:tc>
        <w:tc>
          <w:tcPr>
            <w:tcW w:w="2268"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Формула расчета</w:t>
            </w:r>
          </w:p>
        </w:tc>
        <w:tc>
          <w:tcPr>
            <w:tcW w:w="2409"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Расшифровка (данных) переменных</w:t>
            </w:r>
          </w:p>
        </w:tc>
        <w:tc>
          <w:tcPr>
            <w:tcW w:w="1276"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Базовое значение</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2021 год</w:t>
            </w:r>
          </w:p>
        </w:tc>
        <w:tc>
          <w:tcPr>
            <w:tcW w:w="4111" w:type="dxa"/>
            <w:gridSpan w:val="3"/>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Целевые (плановые) значения, достижение которых должен обеспечить соответствующий контрольный (надзорный) орган</w:t>
            </w:r>
          </w:p>
        </w:tc>
        <w:tc>
          <w:tcPr>
            <w:tcW w:w="1701" w:type="dxa"/>
            <w:vMerge w:val="restart"/>
            <w:tcBorders>
              <w:top w:val="single" w:sz="4" w:space="0" w:color="auto"/>
              <w:lef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Источник данных для определения значения показателя</w:t>
            </w:r>
          </w:p>
        </w:tc>
      </w:tr>
      <w:tr w:rsidR="007E3C10" w:rsidRPr="007E3C10" w:rsidTr="00715FDD">
        <w:trPr>
          <w:trHeight w:val="432"/>
        </w:trPr>
        <w:tc>
          <w:tcPr>
            <w:tcW w:w="568"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3119"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2409"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2022 год</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2023 год</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2024 год</w:t>
            </w:r>
          </w:p>
        </w:tc>
        <w:tc>
          <w:tcPr>
            <w:tcW w:w="1701" w:type="dxa"/>
            <w:vMerge/>
            <w:tcBorders>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r>
      <w:tr w:rsidR="007E3C10" w:rsidRPr="007E3C10" w:rsidTr="00715FDD">
        <w:trPr>
          <w:trHeight w:val="432"/>
        </w:trPr>
        <w:tc>
          <w:tcPr>
            <w:tcW w:w="15452" w:type="dxa"/>
            <w:gridSpan w:val="9"/>
            <w:tcBorders>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В сфере дорожного хозяйства:</w:t>
            </w:r>
          </w:p>
        </w:tc>
      </w:tr>
      <w:tr w:rsidR="007E3C10" w:rsidRPr="007E3C10" w:rsidTr="00715FDD">
        <w:trPr>
          <w:trHeight w:val="1141"/>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Количество людей, погибших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w:t>
            </w:r>
            <w:r w:rsidRPr="007E3C10">
              <w:rPr>
                <w:rFonts w:ascii="Times New Roman" w:hAnsi="Times New Roman"/>
                <w:sz w:val="24"/>
                <w:szCs w:val="24"/>
              </w:rPr>
              <w:lastRenderedPageBreak/>
              <w:t>в процентах</w:t>
            </w: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П / Ппр × 100%</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П – количество погибших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w:t>
            </w:r>
            <w:r w:rsidRPr="007E3C10">
              <w:rPr>
                <w:rFonts w:ascii="Times New Roman" w:hAnsi="Times New Roman"/>
                <w:sz w:val="24"/>
                <w:szCs w:val="24"/>
              </w:rPr>
              <w:lastRenderedPageBreak/>
              <w:t xml:space="preserve">сохранности автомобильных дорог муниципального значения в текущем периоде;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Ппр – количество погибших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r w:rsidRPr="007E3C10">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Территориальный орган УМВД России по Брянской области</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Территориальный орган Федеральной службы государственн</w:t>
            </w:r>
            <w:r w:rsidRPr="007E3C10">
              <w:rPr>
                <w:rFonts w:ascii="Times New Roman" w:hAnsi="Times New Roman"/>
                <w:sz w:val="24"/>
                <w:szCs w:val="24"/>
              </w:rPr>
              <w:lastRenderedPageBreak/>
              <w:t xml:space="preserve">ой статистики по Брянской области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 Администрация </w:t>
            </w:r>
            <w:r>
              <w:rPr>
                <w:rFonts w:ascii="Times New Roman" w:hAnsi="Times New Roman"/>
                <w:sz w:val="24"/>
                <w:szCs w:val="24"/>
              </w:rPr>
              <w:t xml:space="preserve">Почепского </w:t>
            </w:r>
            <w:r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p>
        </w:tc>
      </w:tr>
      <w:tr w:rsidR="007E3C10" w:rsidRPr="007E3C10" w:rsidTr="00715FDD">
        <w:trPr>
          <w:trHeight w:val="995"/>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2</w:t>
            </w:r>
          </w:p>
        </w:tc>
        <w:tc>
          <w:tcPr>
            <w:tcW w:w="3119" w:type="dxa"/>
            <w:tcBorders>
              <w:top w:val="single" w:sz="4" w:space="0" w:color="auto"/>
              <w:left w:val="single" w:sz="4" w:space="0" w:color="auto"/>
              <w:bottom w:val="single" w:sz="4" w:space="0" w:color="auto"/>
              <w:right w:val="single" w:sz="4" w:space="0" w:color="auto"/>
            </w:tcBorders>
            <w:vAlign w:val="center"/>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Количество людей, травмированных в результате дорожно-транспортных происшествий по вине контролируемых лиц, по причине дорожных условий, не </w:t>
            </w:r>
            <w:r w:rsidRPr="007E3C10">
              <w:rPr>
                <w:rFonts w:ascii="Times New Roman" w:hAnsi="Times New Roman"/>
                <w:sz w:val="24"/>
                <w:szCs w:val="24"/>
              </w:rPr>
              <w:lastRenderedPageBreak/>
              <w:t>соответствующих требованиям по обеспечению сохранности автомобильных дорог муниципального значения,  в процентах</w:t>
            </w: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Т / Тпр × 100 %</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 – количество травмированных в результате дорожно-транспортных происшествий по вине контролируемых лиц, по причине </w:t>
            </w:r>
            <w:r w:rsidRPr="007E3C10">
              <w:rPr>
                <w:rFonts w:ascii="Times New Roman" w:hAnsi="Times New Roman"/>
                <w:sz w:val="24"/>
                <w:szCs w:val="24"/>
              </w:rPr>
              <w:lastRenderedPageBreak/>
              <w:t xml:space="preserve">дорожных условий, не соответствующих требованиям по обеспечению сохранности автомобильных дорог муниципального значения в текущем периоде;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Тпр – количество травмированных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p w:rsidR="007E3C10" w:rsidRPr="007E3C10" w:rsidRDefault="007E3C10" w:rsidP="007E3C10">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p w:rsidR="007E3C10" w:rsidRPr="007E3C10" w:rsidRDefault="007E3C10" w:rsidP="007E3C10">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p w:rsidR="007E3C10" w:rsidRPr="007E3C10" w:rsidRDefault="007E3C10" w:rsidP="007E3C10">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Территориальный орган УМВД России </w:t>
            </w:r>
            <w:r>
              <w:rPr>
                <w:rFonts w:ascii="Times New Roman" w:hAnsi="Times New Roman"/>
                <w:sz w:val="24"/>
                <w:szCs w:val="24"/>
              </w:rPr>
              <w:t xml:space="preserve">«Почепский» </w:t>
            </w:r>
            <w:r w:rsidRPr="007E3C10">
              <w:rPr>
                <w:rFonts w:ascii="Times New Roman" w:hAnsi="Times New Roman"/>
                <w:sz w:val="24"/>
                <w:szCs w:val="24"/>
              </w:rPr>
              <w:t>по Брянской области</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 xml:space="preserve">Территориальный орган Федеральной службы государственной статистики по Брянской области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 Администрация </w:t>
            </w:r>
            <w:r>
              <w:rPr>
                <w:rFonts w:ascii="Times New Roman" w:hAnsi="Times New Roman"/>
                <w:sz w:val="24"/>
                <w:szCs w:val="24"/>
              </w:rPr>
              <w:t xml:space="preserve">Почепского </w:t>
            </w:r>
            <w:r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p>
        </w:tc>
      </w:tr>
      <w:tr w:rsidR="007E3C10" w:rsidRPr="007E3C10" w:rsidTr="00715FDD">
        <w:trPr>
          <w:trHeight w:val="974"/>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3…</w:t>
            </w:r>
          </w:p>
        </w:tc>
        <w:tc>
          <w:tcPr>
            <w:tcW w:w="311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Материальный ущерб, причиненный гражданам, организациям и государству в дорожно-</w:t>
            </w:r>
            <w:r w:rsidRPr="007E3C10">
              <w:rPr>
                <w:rFonts w:ascii="Times New Roman" w:hAnsi="Times New Roman"/>
                <w:sz w:val="24"/>
                <w:szCs w:val="24"/>
              </w:rPr>
              <w:lastRenderedPageBreak/>
              <w:t xml:space="preserve">транспортных происшествиях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процентах </w:t>
            </w:r>
          </w:p>
          <w:p w:rsidR="007E3C10" w:rsidRPr="007E3C10" w:rsidRDefault="007E3C10" w:rsidP="007E3C10">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Ущ /Оот × 100 %</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Ущ – материальный ущерб в рублях причиненный в результате дорожно-</w:t>
            </w:r>
            <w:r w:rsidRPr="007E3C10">
              <w:rPr>
                <w:rFonts w:ascii="Times New Roman" w:hAnsi="Times New Roman"/>
                <w:sz w:val="24"/>
                <w:szCs w:val="24"/>
              </w:rPr>
              <w:lastRenderedPageBreak/>
              <w:t xml:space="preserve">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Оот – объём отгруженных товаров собственного производства, выполненных работ и услуг собственными силами по всем видам экономической деятельности.</w:t>
            </w:r>
          </w:p>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Территориальный орган УМВД России </w:t>
            </w:r>
            <w:r>
              <w:rPr>
                <w:rFonts w:ascii="Times New Roman" w:hAnsi="Times New Roman"/>
                <w:sz w:val="24"/>
                <w:szCs w:val="24"/>
              </w:rPr>
              <w:lastRenderedPageBreak/>
              <w:t xml:space="preserve">«Почепский» </w:t>
            </w:r>
            <w:r w:rsidRPr="007E3C10">
              <w:rPr>
                <w:rFonts w:ascii="Times New Roman" w:hAnsi="Times New Roman"/>
                <w:sz w:val="24"/>
                <w:szCs w:val="24"/>
              </w:rPr>
              <w:t>по Брянской области</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Территориальный орган Федеральной службы государственной статистики по Брянской области  (Бюллетень)</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A820E7" w:rsidP="007E3C10">
            <w:pPr>
              <w:spacing w:after="0" w:line="240" w:lineRule="auto"/>
              <w:jc w:val="center"/>
              <w:rPr>
                <w:rFonts w:ascii="Times New Roman" w:hAnsi="Times New Roman"/>
                <w:sz w:val="24"/>
                <w:szCs w:val="24"/>
              </w:rPr>
            </w:pPr>
            <w:r>
              <w:rPr>
                <w:rFonts w:ascii="Times New Roman" w:hAnsi="Times New Roman"/>
                <w:sz w:val="24"/>
                <w:szCs w:val="24"/>
              </w:rPr>
              <w:t xml:space="preserve"> Администрация Почепского </w:t>
            </w:r>
            <w:bookmarkStart w:id="0" w:name="_GoBack"/>
            <w:bookmarkEnd w:id="0"/>
            <w:r w:rsidR="007E3C10"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Граждане, организации, которым причинен материальный ущерб.</w:t>
            </w:r>
          </w:p>
        </w:tc>
      </w:tr>
      <w:tr w:rsidR="007E3C10" w:rsidRPr="007E3C10" w:rsidTr="00715FDD">
        <w:trPr>
          <w:cantSplit/>
          <w:trHeight w:val="420"/>
        </w:trPr>
        <w:tc>
          <w:tcPr>
            <w:tcW w:w="15452" w:type="dxa"/>
            <w:gridSpan w:val="9"/>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В сфере транспорта:</w:t>
            </w:r>
          </w:p>
        </w:tc>
      </w:tr>
      <w:tr w:rsidR="007E3C10" w:rsidRPr="007E3C10" w:rsidTr="00715FDD">
        <w:trPr>
          <w:trHeight w:val="974"/>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Доля невыполненных рейсов регулярных перевозок по внутримуниципальным маршрутам, предусмотренных </w:t>
            </w:r>
            <w:r w:rsidRPr="007E3C10">
              <w:rPr>
                <w:rFonts w:ascii="Times New Roman" w:hAnsi="Times New Roman"/>
                <w:sz w:val="24"/>
                <w:szCs w:val="24"/>
              </w:rPr>
              <w:lastRenderedPageBreak/>
              <w:t>расписанием (не более 15 % от общего количества рейсов внутримуниципальных маршрутов)</w:t>
            </w: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Мобщ / Мн × 100 %</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Мобщ – общее количество рейсов внутримуниципальных маршрутов;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Мн – количество невыполненных </w:t>
            </w:r>
            <w:r w:rsidRPr="007E3C10">
              <w:rPr>
                <w:rFonts w:ascii="Times New Roman" w:hAnsi="Times New Roman"/>
                <w:sz w:val="24"/>
                <w:szCs w:val="24"/>
              </w:rPr>
              <w:lastRenderedPageBreak/>
              <w:t>рейсов регулярных перевозок по внутримуниципальным маршрутам</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Администрация </w:t>
            </w:r>
            <w:r>
              <w:rPr>
                <w:rFonts w:ascii="Times New Roman" w:hAnsi="Times New Roman"/>
                <w:sz w:val="24"/>
                <w:szCs w:val="24"/>
              </w:rPr>
              <w:t xml:space="preserve">Почепского </w:t>
            </w:r>
            <w:r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p>
        </w:tc>
      </w:tr>
    </w:tbl>
    <w:p w:rsidR="007E3C10" w:rsidRPr="007E3C10" w:rsidRDefault="007E3C10" w:rsidP="007E3C10">
      <w:pPr>
        <w:spacing w:after="0" w:line="240" w:lineRule="auto"/>
        <w:jc w:val="center"/>
        <w:rPr>
          <w:rFonts w:ascii="Times New Roman" w:hAnsi="Times New Roman"/>
          <w:sz w:val="24"/>
          <w:szCs w:val="24"/>
        </w:rPr>
      </w:pPr>
    </w:p>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lastRenderedPageBreak/>
        <w:t xml:space="preserve">Приложение № </w:t>
      </w:r>
      <w:r>
        <w:rPr>
          <w:rFonts w:ascii="Times New Roman" w:eastAsia="Times New Roman" w:hAnsi="Times New Roman"/>
          <w:color w:val="000000"/>
          <w:sz w:val="24"/>
          <w:szCs w:val="24"/>
          <w:lang w:eastAsia="zh-CN"/>
        </w:rPr>
        <w:t>2</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народных депутатов от _________2022 «_»</w:t>
      </w:r>
    </w:p>
    <w:p w:rsidR="00DA3F99" w:rsidRDefault="00DA3F99" w:rsidP="00BD015B">
      <w:pPr>
        <w:spacing w:after="0" w:line="240" w:lineRule="auto"/>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 xml:space="preserve">ИНДИКАТИВНЫЕ ПОКАЗАТЕЛИ </w:t>
      </w:r>
    </w:p>
    <w:p w:rsidR="007E3C10" w:rsidRPr="007E3C10" w:rsidRDefault="007E3C10" w:rsidP="007E3C10">
      <w:pPr>
        <w:spacing w:after="0" w:line="240" w:lineRule="auto"/>
        <w:ind w:left="-284"/>
        <w:jc w:val="center"/>
        <w:rPr>
          <w:rFonts w:ascii="Times New Roman" w:hAnsi="Times New Roman"/>
          <w:sz w:val="28"/>
          <w:szCs w:val="28"/>
        </w:rPr>
      </w:pPr>
      <w:r w:rsidRPr="007E3C10">
        <w:rPr>
          <w:rFonts w:ascii="Times New Roman" w:hAnsi="Times New Roman"/>
          <w:sz w:val="28"/>
          <w:szCs w:val="28"/>
        </w:rPr>
        <w:t xml:space="preserve">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hAnsi="Times New Roman"/>
          <w:sz w:val="28"/>
          <w:szCs w:val="28"/>
        </w:rPr>
        <w:t>Сетоловского сельского поселения Почепского</w:t>
      </w:r>
      <w:r w:rsidRPr="007E3C10">
        <w:rPr>
          <w:rFonts w:ascii="Times New Roman" w:hAnsi="Times New Roman"/>
          <w:sz w:val="28"/>
          <w:szCs w:val="28"/>
        </w:rPr>
        <w:t xml:space="preserve"> муниципального района</w:t>
      </w:r>
      <w:r>
        <w:rPr>
          <w:rFonts w:ascii="Times New Roman" w:hAnsi="Times New Roman"/>
          <w:sz w:val="28"/>
          <w:szCs w:val="28"/>
        </w:rPr>
        <w:t xml:space="preserve"> Брянской области</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В сферах дорожного хозяйства и транспорта:</w:t>
      </w:r>
    </w:p>
    <w:p w:rsidR="007E3C10" w:rsidRPr="007E3C10" w:rsidRDefault="007E3C10" w:rsidP="007E3C10">
      <w:pPr>
        <w:spacing w:after="0" w:line="240" w:lineRule="auto"/>
        <w:jc w:val="center"/>
        <w:rPr>
          <w:rFonts w:ascii="Times New Roman" w:hAnsi="Times New Roman"/>
          <w:sz w:val="28"/>
          <w:szCs w:val="28"/>
        </w:rPr>
      </w:pP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плановых контрольных мероприятий,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внеплановых контрольных мероприятий,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общее количество контрольных мероприятий </w:t>
      </w:r>
      <w:r w:rsidRPr="007E3C10">
        <w:rPr>
          <w:rFonts w:ascii="Times New Roman" w:hAnsi="Times New Roman"/>
          <w:sz w:val="28"/>
          <w:szCs w:val="28"/>
        </w:rPr>
        <w:br/>
        <w:t>с взаимодействием,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с взаимодействием </w:t>
      </w:r>
      <w:r w:rsidRPr="007E3C10">
        <w:rPr>
          <w:rFonts w:ascii="Times New Roman" w:hAnsi="Times New Roman"/>
          <w:sz w:val="28"/>
          <w:szCs w:val="28"/>
        </w:rPr>
        <w:br/>
        <w:t>по каждому виду КНМ,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проведенных </w:t>
      </w:r>
      <w:r w:rsidRPr="007E3C10">
        <w:rPr>
          <w:rFonts w:ascii="Times New Roman" w:hAnsi="Times New Roman"/>
          <w:sz w:val="28"/>
          <w:szCs w:val="28"/>
        </w:rPr>
        <w:br/>
        <w:t>с использованием средств дистанционного взаимодействия,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обязательных профилактических визитов, проведенных </w:t>
      </w:r>
      <w:r w:rsidRPr="007E3C10">
        <w:rPr>
          <w:rFonts w:ascii="Times New Roman" w:hAnsi="Times New Roman"/>
          <w:sz w:val="28"/>
          <w:szCs w:val="28"/>
        </w:rPr>
        <w:br/>
        <w:t>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сумма административных штрафов, наложенных по результатам контрольных (надзорных) мероприятий,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общее количество учтенных объектов контроля на конец отчетного периода;</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учтенных контролируемых лиц на конец отчетного периода;</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lastRenderedPageBreak/>
        <w:t xml:space="preserve">количество учтенных контролируемых лиц, в отношении которых проведены контрольные мероприятия,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общее количество жалоб, поданных контролируемыми лицами </w:t>
      </w:r>
      <w:r w:rsidRPr="007E3C10">
        <w:rPr>
          <w:rFonts w:ascii="Times New Roman" w:hAnsi="Times New Roman"/>
          <w:sz w:val="28"/>
          <w:szCs w:val="28"/>
        </w:rPr>
        <w:br/>
        <w:t>в досудебном порядке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7E3C10">
        <w:rPr>
          <w:rFonts w:ascii="Times New Roman" w:hAnsi="Times New Roman"/>
          <w:sz w:val="28"/>
          <w:szCs w:val="28"/>
        </w:rPr>
        <w:br/>
        <w:t>об удовлетворении заявленных требований,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sidRPr="007E3C10">
        <w:rPr>
          <w:rFonts w:ascii="Times New Roman" w:hAnsi="Times New Roman"/>
          <w:sz w:val="28"/>
          <w:szCs w:val="28"/>
        </w:rPr>
        <w:br/>
        <w:t xml:space="preserve">и (или) отменены, за отчетный период. </w:t>
      </w: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7E3C10" w:rsidRDefault="007E3C10" w:rsidP="00461537">
      <w:pPr>
        <w:spacing w:after="0" w:line="240" w:lineRule="auto"/>
        <w:jc w:val="right"/>
        <w:rPr>
          <w:rFonts w:ascii="Times New Roman" w:eastAsia="Times New Roman" w:hAnsi="Times New Roman"/>
          <w:color w:val="000000"/>
          <w:sz w:val="24"/>
          <w:szCs w:val="24"/>
          <w:lang w:eastAsia="zh-CN"/>
        </w:rPr>
      </w:pPr>
    </w:p>
    <w:p w:rsidR="007E3C10" w:rsidRDefault="007E3C10" w:rsidP="00461537">
      <w:pPr>
        <w:spacing w:after="0" w:line="240" w:lineRule="auto"/>
        <w:jc w:val="right"/>
        <w:rPr>
          <w:rFonts w:ascii="Times New Roman" w:eastAsia="Times New Roman" w:hAnsi="Times New Roman"/>
          <w:color w:val="000000"/>
          <w:sz w:val="24"/>
          <w:szCs w:val="24"/>
          <w:lang w:eastAsia="zh-CN"/>
        </w:r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Приложение № </w:t>
      </w:r>
      <w:r>
        <w:rPr>
          <w:rFonts w:ascii="Times New Roman" w:eastAsia="Times New Roman" w:hAnsi="Times New Roman"/>
          <w:color w:val="000000"/>
          <w:sz w:val="24"/>
          <w:szCs w:val="24"/>
          <w:lang w:eastAsia="zh-CN"/>
        </w:rPr>
        <w:t>3</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народных депутатов от _________2022 «_»</w:t>
      </w:r>
    </w:p>
    <w:p w:rsidR="00DA3F99" w:rsidRDefault="00DA3F99" w:rsidP="00747BD6">
      <w:pPr>
        <w:spacing w:after="0" w:line="240" w:lineRule="auto"/>
        <w:jc w:val="right"/>
        <w:rPr>
          <w:rFonts w:ascii="Times New Roman" w:hAnsi="Times New Roman"/>
          <w:sz w:val="28"/>
          <w:szCs w:val="28"/>
        </w:rPr>
      </w:pPr>
    </w:p>
    <w:p w:rsidR="00DA3F99" w:rsidRDefault="00DA3F99" w:rsidP="007E3C10">
      <w:pPr>
        <w:spacing w:after="0" w:line="240" w:lineRule="auto"/>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ПЕРЕЧЕНЬ</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hAnsi="Times New Roman"/>
          <w:sz w:val="28"/>
          <w:szCs w:val="28"/>
        </w:rPr>
        <w:t xml:space="preserve">Сетоловского сельского поселения Почепского </w:t>
      </w:r>
      <w:r w:rsidRPr="007E3C10">
        <w:rPr>
          <w:rFonts w:ascii="Times New Roman" w:hAnsi="Times New Roman"/>
          <w:sz w:val="28"/>
          <w:szCs w:val="28"/>
        </w:rPr>
        <w:t>муниципального района</w:t>
      </w:r>
      <w:r>
        <w:rPr>
          <w:rFonts w:ascii="Times New Roman" w:hAnsi="Times New Roman"/>
          <w:sz w:val="28"/>
          <w:szCs w:val="28"/>
        </w:rPr>
        <w:t xml:space="preserve"> Брянской области.</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w:t>
      </w:r>
      <w:r w:rsidR="0005310E" w:rsidRPr="0005310E">
        <w:rPr>
          <w:rFonts w:ascii="Times New Roman" w:hAnsi="Times New Roman"/>
          <w:sz w:val="28"/>
          <w:szCs w:val="28"/>
        </w:rPr>
        <w:t>на территории Сетоловского сельского поселения Почепского муниципального района</w:t>
      </w:r>
      <w:r w:rsidR="0005310E">
        <w:rPr>
          <w:rFonts w:ascii="Times New Roman" w:hAnsi="Times New Roman"/>
          <w:sz w:val="28"/>
          <w:szCs w:val="28"/>
        </w:rPr>
        <w:t xml:space="preserve"> Брянской области</w:t>
      </w:r>
      <w:r w:rsidRPr="007E3C10">
        <w:rPr>
          <w:rFonts w:ascii="Times New Roman" w:hAnsi="Times New Roman"/>
          <w:sz w:val="28"/>
          <w:szCs w:val="28"/>
        </w:rPr>
        <w:t xml:space="preserve">, являются: </w:t>
      </w:r>
    </w:p>
    <w:p w:rsidR="007E3C10" w:rsidRPr="007E3C10" w:rsidRDefault="007E3C10" w:rsidP="0005310E">
      <w:pPr>
        <w:spacing w:after="0" w:line="240" w:lineRule="auto"/>
        <w:rPr>
          <w:rFonts w:ascii="Times New Roman" w:hAnsi="Times New Roman"/>
          <w:sz w:val="28"/>
          <w:szCs w:val="28"/>
        </w:rPr>
      </w:pPr>
      <w:r w:rsidRPr="007E3C10">
        <w:rPr>
          <w:rFonts w:ascii="Times New Roman" w:hAnsi="Times New Roman"/>
          <w:sz w:val="28"/>
          <w:szCs w:val="28"/>
        </w:rPr>
        <w:t xml:space="preserve">В сфере дорожного хозяйства: </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индикатор 1: поступление достоверной информации о том, что в течение отчетного года в пределах населенн</w:t>
      </w:r>
      <w:r w:rsidR="0005310E">
        <w:rPr>
          <w:rFonts w:ascii="Times New Roman" w:hAnsi="Times New Roman"/>
          <w:sz w:val="28"/>
          <w:szCs w:val="28"/>
        </w:rPr>
        <w:t>ых</w:t>
      </w:r>
      <w:r w:rsidRPr="007E3C10">
        <w:rPr>
          <w:rFonts w:ascii="Times New Roman" w:hAnsi="Times New Roman"/>
          <w:sz w:val="28"/>
          <w:szCs w:val="28"/>
        </w:rPr>
        <w:t xml:space="preserve"> пункт</w:t>
      </w:r>
      <w:r w:rsidR="0005310E">
        <w:rPr>
          <w:rFonts w:ascii="Times New Roman" w:hAnsi="Times New Roman"/>
          <w:sz w:val="28"/>
          <w:szCs w:val="28"/>
        </w:rPr>
        <w:t>ов Сетоловского сельского поселения Почепского муниципального района Брянской области</w:t>
      </w:r>
      <w:r w:rsidRPr="007E3C10">
        <w:rPr>
          <w:rFonts w:ascii="Times New Roman" w:hAnsi="Times New Roman"/>
          <w:sz w:val="28"/>
          <w:szCs w:val="28"/>
        </w:rPr>
        <w:t xml:space="preserve">  на прот</w:t>
      </w:r>
      <w:r w:rsidR="0005310E">
        <w:rPr>
          <w:rFonts w:ascii="Times New Roman" w:hAnsi="Times New Roman"/>
          <w:sz w:val="28"/>
          <w:szCs w:val="28"/>
        </w:rPr>
        <w:t>яженности 200 м, вне населенных пунктов</w:t>
      </w:r>
      <w:r w:rsidRPr="007E3C10">
        <w:rPr>
          <w:rFonts w:ascii="Times New Roman" w:hAnsi="Times New Roman"/>
          <w:sz w:val="28"/>
          <w:szCs w:val="28"/>
        </w:rPr>
        <w:t xml:space="preserve"> на протяженности 1000 м либо на пересечение дорог и улиц трех и более фактов возникновения дорожно-транспортного происшествия одного вида с сопутствующими неудовлетворительными дорожными условиями, где пострадали или ранены люди. </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индикатор 2: поступление достоверной информации об увеличении числа дорожно-транспортных происшествий (по сравнению с аналогичным периодом прошлого года) в местах проведения работ по капитальному ремонту и ремонту автомобильных дорог общего пользования внутримуниципального значения.</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индикатор 3: поступление достоверной информации о нарушении правил эксплуатации объектов дорожного сервиса, размещенных в полосах отвода и  (или) придорожных полосах автомобильных дорог общего пользования</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внутримуниципального значения </w:t>
      </w:r>
      <w:r w:rsidR="0005310E">
        <w:rPr>
          <w:rFonts w:ascii="Times New Roman" w:hAnsi="Times New Roman"/>
          <w:sz w:val="28"/>
          <w:szCs w:val="28"/>
        </w:rPr>
        <w:t xml:space="preserve">Сетоловского сельского поселения Почепского </w:t>
      </w:r>
      <w:r w:rsidRPr="007E3C10">
        <w:rPr>
          <w:rFonts w:ascii="Times New Roman" w:hAnsi="Times New Roman"/>
          <w:sz w:val="28"/>
          <w:szCs w:val="28"/>
        </w:rPr>
        <w:t>муниципального района</w:t>
      </w:r>
      <w:r w:rsidR="0005310E">
        <w:rPr>
          <w:rFonts w:ascii="Times New Roman" w:hAnsi="Times New Roman"/>
          <w:sz w:val="28"/>
          <w:szCs w:val="28"/>
        </w:rPr>
        <w:t xml:space="preserve"> Брянской области.</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numPr>
          <w:ilvl w:val="0"/>
          <w:numId w:val="1"/>
        </w:numPr>
        <w:spacing w:after="0" w:line="240" w:lineRule="auto"/>
        <w:rPr>
          <w:rFonts w:ascii="Times New Roman" w:hAnsi="Times New Roman"/>
          <w:sz w:val="28"/>
          <w:szCs w:val="28"/>
        </w:rPr>
      </w:pPr>
      <w:r w:rsidRPr="007E3C10">
        <w:rPr>
          <w:rFonts w:ascii="Times New Roman" w:hAnsi="Times New Roman"/>
          <w:sz w:val="28"/>
          <w:szCs w:val="28"/>
        </w:rPr>
        <w:t xml:space="preserve">В сфере транспорта: </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 1: поступление в орган, уполномоченный на осуществление муниципального контроля на автомобильном транспорте, городском наземном электрическом транспорте и в дорожном хозяйстве на территории </w:t>
      </w:r>
      <w:r w:rsidR="0005310E">
        <w:rPr>
          <w:rFonts w:ascii="Times New Roman" w:hAnsi="Times New Roman"/>
          <w:sz w:val="28"/>
          <w:szCs w:val="28"/>
        </w:rPr>
        <w:t xml:space="preserve"> Сетоловского сельского поселения Почепского </w:t>
      </w:r>
      <w:r w:rsidRPr="007E3C10">
        <w:rPr>
          <w:rFonts w:ascii="Times New Roman" w:hAnsi="Times New Roman"/>
          <w:sz w:val="28"/>
          <w:szCs w:val="28"/>
        </w:rPr>
        <w:t>муниципального района</w:t>
      </w:r>
      <w:r w:rsidR="0005310E">
        <w:rPr>
          <w:rFonts w:ascii="Times New Roman" w:hAnsi="Times New Roman"/>
          <w:sz w:val="28"/>
          <w:szCs w:val="28"/>
        </w:rPr>
        <w:t xml:space="preserve"> Брянской области</w:t>
      </w:r>
      <w:r w:rsidRPr="007E3C10">
        <w:rPr>
          <w:rFonts w:ascii="Times New Roman" w:hAnsi="Times New Roman"/>
          <w:sz w:val="28"/>
          <w:szCs w:val="28"/>
        </w:rPr>
        <w:t xml:space="preserve">, в течение года двух и более обращений граждан, юридических лиц, индивидуальных предпринимателей, информации от органов государственной власти, органов местного </w:t>
      </w:r>
      <w:r w:rsidRPr="007E3C10">
        <w:rPr>
          <w:rFonts w:ascii="Times New Roman" w:hAnsi="Times New Roman"/>
          <w:sz w:val="28"/>
          <w:szCs w:val="28"/>
        </w:rPr>
        <w:lastRenderedPageBreak/>
        <w:t>самоуправления и средств массовой информации о несоблюдении расписания движения транспорта общего пользования по внутримуниципальным маршрутам регулярных перевозок.</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Выявление индикаторов риска нарушения обязательных требований осуществляется органом муниципального контроля на автомобильном транспорте, городском наземном электрическом транспорте и в дорожном хозяйстве без взаимодействия с контролируемыми лицами на основе сведений о контролируемых лицах, полученных из любых достоверных источников, 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p w:rsidR="007E3C10" w:rsidRPr="007E3C10" w:rsidRDefault="007E3C10" w:rsidP="007E3C10">
      <w:pPr>
        <w:spacing w:after="0" w:line="240" w:lineRule="auto"/>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p>
    <w:p w:rsidR="00DA3F99" w:rsidRPr="003A794A" w:rsidRDefault="00DA3F99" w:rsidP="007E3C10">
      <w:pPr>
        <w:spacing w:after="0" w:line="240" w:lineRule="auto"/>
        <w:jc w:val="center"/>
        <w:rPr>
          <w:rFonts w:ascii="Times New Roman" w:hAnsi="Times New Roman"/>
          <w:sz w:val="28"/>
          <w:szCs w:val="28"/>
          <w:lang w:eastAsia="ru-RU"/>
        </w:rPr>
      </w:pPr>
    </w:p>
    <w:sectPr w:rsidR="00DA3F99" w:rsidRPr="003A794A" w:rsidSect="007E3C10">
      <w:pgSz w:w="11906" w:h="16838"/>
      <w:pgMar w:top="1134"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99" w:rsidRDefault="00DA3F99" w:rsidP="00462B34">
      <w:pPr>
        <w:spacing w:after="0" w:line="240" w:lineRule="auto"/>
      </w:pPr>
      <w:r>
        <w:separator/>
      </w:r>
    </w:p>
  </w:endnote>
  <w:endnote w:type="continuationSeparator" w:id="0">
    <w:p w:rsidR="00DA3F99" w:rsidRDefault="00DA3F99" w:rsidP="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99" w:rsidRDefault="00DA3F99" w:rsidP="00462B34">
      <w:pPr>
        <w:spacing w:after="0" w:line="240" w:lineRule="auto"/>
      </w:pPr>
      <w:r>
        <w:separator/>
      </w:r>
    </w:p>
  </w:footnote>
  <w:footnote w:type="continuationSeparator" w:id="0">
    <w:p w:rsidR="00DA3F99" w:rsidRDefault="00DA3F99" w:rsidP="0046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15:restartNumberingAfterBreak="0">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4A2"/>
    <w:rsid w:val="00000C21"/>
    <w:rsid w:val="00034EFD"/>
    <w:rsid w:val="00041A3A"/>
    <w:rsid w:val="0005310E"/>
    <w:rsid w:val="0005431C"/>
    <w:rsid w:val="000B019C"/>
    <w:rsid w:val="000C07FB"/>
    <w:rsid w:val="001039A6"/>
    <w:rsid w:val="00105520"/>
    <w:rsid w:val="001164B8"/>
    <w:rsid w:val="001535B3"/>
    <w:rsid w:val="00163107"/>
    <w:rsid w:val="001654B9"/>
    <w:rsid w:val="00177BCF"/>
    <w:rsid w:val="0018718D"/>
    <w:rsid w:val="001A0E4A"/>
    <w:rsid w:val="001C2DB4"/>
    <w:rsid w:val="001D6323"/>
    <w:rsid w:val="001E5673"/>
    <w:rsid w:val="002279E8"/>
    <w:rsid w:val="002635EE"/>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1537"/>
    <w:rsid w:val="00462B34"/>
    <w:rsid w:val="00480E69"/>
    <w:rsid w:val="004B5229"/>
    <w:rsid w:val="004C5F82"/>
    <w:rsid w:val="004E118C"/>
    <w:rsid w:val="004E6578"/>
    <w:rsid w:val="004F3197"/>
    <w:rsid w:val="0051158A"/>
    <w:rsid w:val="00555D09"/>
    <w:rsid w:val="00584151"/>
    <w:rsid w:val="005D07D9"/>
    <w:rsid w:val="00601643"/>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A0D54"/>
    <w:rsid w:val="007A1E06"/>
    <w:rsid w:val="007B4253"/>
    <w:rsid w:val="007C4C6D"/>
    <w:rsid w:val="007E3C10"/>
    <w:rsid w:val="008259CF"/>
    <w:rsid w:val="0082654A"/>
    <w:rsid w:val="008631B9"/>
    <w:rsid w:val="00863CBE"/>
    <w:rsid w:val="00866F71"/>
    <w:rsid w:val="00884C26"/>
    <w:rsid w:val="008A1B79"/>
    <w:rsid w:val="008F178D"/>
    <w:rsid w:val="00914262"/>
    <w:rsid w:val="00921046"/>
    <w:rsid w:val="00934969"/>
    <w:rsid w:val="00962608"/>
    <w:rsid w:val="00996DB4"/>
    <w:rsid w:val="009A21B4"/>
    <w:rsid w:val="009E5E0F"/>
    <w:rsid w:val="00A264D4"/>
    <w:rsid w:val="00A31BE4"/>
    <w:rsid w:val="00A45C23"/>
    <w:rsid w:val="00A45CFE"/>
    <w:rsid w:val="00A472CC"/>
    <w:rsid w:val="00A47A07"/>
    <w:rsid w:val="00A50880"/>
    <w:rsid w:val="00A56B0C"/>
    <w:rsid w:val="00A630E7"/>
    <w:rsid w:val="00A645CE"/>
    <w:rsid w:val="00A67A7A"/>
    <w:rsid w:val="00A820E7"/>
    <w:rsid w:val="00AA2DF7"/>
    <w:rsid w:val="00AC54A2"/>
    <w:rsid w:val="00AE2668"/>
    <w:rsid w:val="00AE436D"/>
    <w:rsid w:val="00B03AA6"/>
    <w:rsid w:val="00B1210D"/>
    <w:rsid w:val="00B41EA3"/>
    <w:rsid w:val="00B50C38"/>
    <w:rsid w:val="00B54C8D"/>
    <w:rsid w:val="00BA2592"/>
    <w:rsid w:val="00BC4D2D"/>
    <w:rsid w:val="00BC5B71"/>
    <w:rsid w:val="00BC6EC8"/>
    <w:rsid w:val="00BD015B"/>
    <w:rsid w:val="00BD5517"/>
    <w:rsid w:val="00C05218"/>
    <w:rsid w:val="00C10F5A"/>
    <w:rsid w:val="00C173D8"/>
    <w:rsid w:val="00C57D74"/>
    <w:rsid w:val="00CB5D29"/>
    <w:rsid w:val="00CD43A4"/>
    <w:rsid w:val="00CD5D96"/>
    <w:rsid w:val="00CD6983"/>
    <w:rsid w:val="00CE2DDA"/>
    <w:rsid w:val="00CE323D"/>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C7D90"/>
    <w:rsid w:val="00EF2160"/>
    <w:rsid w:val="00F04788"/>
    <w:rsid w:val="00F17C20"/>
    <w:rsid w:val="00F77270"/>
    <w:rsid w:val="00F82D27"/>
    <w:rsid w:val="00F977BC"/>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52C2E"/>
  <w15:docId w15:val="{93923153-8771-4396-B728-2A1332EB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3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1843</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Пользователь</cp:lastModifiedBy>
  <cp:revision>13</cp:revision>
  <cp:lastPrinted>2022-02-01T07:52:00Z</cp:lastPrinted>
  <dcterms:created xsi:type="dcterms:W3CDTF">2022-02-01T11:48:00Z</dcterms:created>
  <dcterms:modified xsi:type="dcterms:W3CDTF">2022-02-03T11:26:00Z</dcterms:modified>
</cp:coreProperties>
</file>